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FD53" w14:textId="77777777" w:rsidR="00622371" w:rsidRDefault="00622371" w:rsidP="001A358A">
      <w:pPr>
        <w:pStyle w:val="Text"/>
        <w:ind w:firstLine="0"/>
        <w:rPr>
          <w:b/>
          <w:u w:val="single"/>
        </w:rPr>
      </w:pPr>
      <w:r>
        <w:rPr>
          <w:noProof/>
          <w:color w:val="808000"/>
        </w:rPr>
        <w:drawing>
          <wp:inline distT="0" distB="0" distL="0" distR="0" wp14:anchorId="3528FC1C" wp14:editId="6E35D114">
            <wp:extent cx="4926965" cy="850265"/>
            <wp:effectExtent l="0" t="0" r="6985" b="6985"/>
            <wp:docPr id="2" name="Picture 2" descr="cid:image002.png@01CBADC2.05AE97E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CBADC2.05AE97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36E7" w14:textId="77777777" w:rsidR="001A358A" w:rsidRPr="00CE6E52" w:rsidRDefault="001A358A" w:rsidP="001A358A">
      <w:pPr>
        <w:pStyle w:val="Text"/>
        <w:ind w:firstLine="0"/>
      </w:pPr>
    </w:p>
    <w:p w14:paraId="19C2C2B3" w14:textId="3524345E" w:rsidR="001A358A" w:rsidRDefault="00622371" w:rsidP="001A358A">
      <w:pPr>
        <w:pStyle w:val="Text"/>
        <w:ind w:firstLine="0"/>
      </w:pPr>
      <w:r>
        <w:rPr>
          <w:b/>
          <w:noProof/>
          <w:sz w:val="16"/>
          <w:szCs w:val="16"/>
        </w:rPr>
        <w:drawing>
          <wp:inline distT="0" distB="0" distL="0" distR="0" wp14:anchorId="3F055596" wp14:editId="4AB12E23">
            <wp:extent cx="1116770" cy="137403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go_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51" cy="13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“</w:t>
      </w:r>
      <w:r w:rsidR="00C36940">
        <w:t>CMOS-Based Microsystems for Biomedical A</w:t>
      </w:r>
      <w:r w:rsidR="001A358A" w:rsidRPr="00CE6E52">
        <w:t>pplications</w:t>
      </w:r>
      <w:r>
        <w:t>”</w:t>
      </w:r>
    </w:p>
    <w:p w14:paraId="685A781B" w14:textId="29EB00E9" w:rsidR="00622371" w:rsidRPr="00CE6E52" w:rsidRDefault="00622371" w:rsidP="001A358A">
      <w:pPr>
        <w:pStyle w:val="Text"/>
        <w:ind w:firstLine="0"/>
      </w:pPr>
      <w:r>
        <w:tab/>
      </w:r>
      <w:r>
        <w:tab/>
      </w:r>
      <w:r>
        <w:tab/>
      </w:r>
      <w:r w:rsidRPr="008F7A9D">
        <w:rPr>
          <w:b/>
          <w:szCs w:val="16"/>
        </w:rPr>
        <w:t>Diego Barrettino</w:t>
      </w:r>
      <w:r>
        <w:rPr>
          <w:b/>
          <w:szCs w:val="16"/>
        </w:rPr>
        <w:t>, Ph.D.</w:t>
      </w:r>
    </w:p>
    <w:p w14:paraId="28AC26FA" w14:textId="77777777" w:rsidR="00622371" w:rsidRDefault="00622371" w:rsidP="0086594D">
      <w:pPr>
        <w:pStyle w:val="Text"/>
        <w:ind w:firstLine="0"/>
      </w:pPr>
      <w:r>
        <w:tab/>
      </w:r>
      <w:r>
        <w:tab/>
      </w:r>
      <w:r>
        <w:tab/>
      </w:r>
      <w:r w:rsidRPr="00622371">
        <w:t xml:space="preserve">Associate Professor, </w:t>
      </w:r>
    </w:p>
    <w:p w14:paraId="2FB5ACF6" w14:textId="6F601B23" w:rsidR="0086594D" w:rsidRDefault="00622371" w:rsidP="00622371">
      <w:pPr>
        <w:pStyle w:val="Text"/>
        <w:ind w:left="1440" w:firstLine="720"/>
      </w:pPr>
      <w:r w:rsidRPr="00622371">
        <w:t>University of Applied Sciences of Southern Switzerland</w:t>
      </w:r>
    </w:p>
    <w:p w14:paraId="5EFEBDBC" w14:textId="6476036D" w:rsidR="00CC2CBB" w:rsidRPr="00CE6E52" w:rsidRDefault="00CC2CBB" w:rsidP="00622371">
      <w:pPr>
        <w:pStyle w:val="Text"/>
        <w:ind w:left="1440" w:firstLine="720"/>
      </w:pPr>
      <w:r w:rsidRPr="00CC2CBB">
        <w:t>Tuesday, Feb 25, 2014, 2 PM, 312 Rogers Bldg</w:t>
      </w:r>
      <w:bookmarkStart w:id="0" w:name="_GoBack"/>
      <w:bookmarkEnd w:id="0"/>
    </w:p>
    <w:p w14:paraId="0C8843C3" w14:textId="2D18F3C8" w:rsidR="002055DB" w:rsidRPr="00622371" w:rsidRDefault="001A358A" w:rsidP="00622371">
      <w:pPr>
        <w:pStyle w:val="Text"/>
        <w:ind w:firstLine="0"/>
        <w:rPr>
          <w:b/>
          <w:u w:val="single"/>
        </w:rPr>
      </w:pPr>
      <w:r w:rsidRPr="0086594D">
        <w:rPr>
          <w:b/>
          <w:u w:val="single"/>
        </w:rPr>
        <w:t>Abstract:</w:t>
      </w:r>
    </w:p>
    <w:p w14:paraId="2A59913B" w14:textId="5882D8B2" w:rsidR="00F52499" w:rsidRDefault="001A358A" w:rsidP="001A358A">
      <w:pPr>
        <w:pStyle w:val="Text"/>
      </w:pPr>
      <w:r w:rsidRPr="00CE6E52">
        <w:t xml:space="preserve">Research activities on </w:t>
      </w:r>
      <w:r w:rsidR="0096631F">
        <w:t xml:space="preserve">biomedical </w:t>
      </w:r>
      <w:r w:rsidRPr="00CE6E52">
        <w:t>microsystems are currently directe</w:t>
      </w:r>
      <w:r w:rsidR="0096631F">
        <w:t xml:space="preserve">d towards </w:t>
      </w:r>
      <w:r w:rsidR="00466989">
        <w:t>system-on-chip (</w:t>
      </w:r>
      <w:proofErr w:type="spellStart"/>
      <w:r w:rsidR="00466989">
        <w:t>SoC</w:t>
      </w:r>
      <w:proofErr w:type="spellEnd"/>
      <w:r w:rsidR="00466989">
        <w:t>) and system-in-package (</w:t>
      </w:r>
      <w:proofErr w:type="spellStart"/>
      <w:r w:rsidR="00466989">
        <w:t>SiP</w:t>
      </w:r>
      <w:proofErr w:type="spellEnd"/>
      <w:r w:rsidR="00466989">
        <w:t>)</w:t>
      </w:r>
      <w:r w:rsidR="0096631F">
        <w:t xml:space="preserve"> solutions</w:t>
      </w:r>
      <w:r w:rsidR="005360DA">
        <w:t>,</w:t>
      </w:r>
      <w:r w:rsidR="0096631F">
        <w:t xml:space="preserve"> </w:t>
      </w:r>
      <w:r w:rsidRPr="00CE6E52">
        <w:t>which are becoming more complex</w:t>
      </w:r>
      <w:r w:rsidR="00466989">
        <w:t xml:space="preserve"> and</w:t>
      </w:r>
      <w:r w:rsidR="0096631F">
        <w:t xml:space="preserve"> </w:t>
      </w:r>
      <w:r w:rsidRPr="00CE6E52">
        <w:t>demanding</w:t>
      </w:r>
      <w:r w:rsidR="00771205">
        <w:t xml:space="preserve"> in terms of </w:t>
      </w:r>
      <w:r w:rsidR="00466989">
        <w:t xml:space="preserve">functionality, </w:t>
      </w:r>
      <w:r w:rsidR="00771205">
        <w:t>size and power consumption</w:t>
      </w:r>
      <w:r w:rsidRPr="00CE6E52">
        <w:t xml:space="preserve">. At the same time, the </w:t>
      </w:r>
      <w:r w:rsidR="00771205">
        <w:t>time-to-</w:t>
      </w:r>
      <w:r w:rsidRPr="00CE6E52">
        <w:t xml:space="preserve">market </w:t>
      </w:r>
      <w:r w:rsidR="00771205">
        <w:t xml:space="preserve">and the </w:t>
      </w:r>
      <w:r w:rsidR="00771205" w:rsidRPr="00CE6E52">
        <w:t xml:space="preserve">price </w:t>
      </w:r>
      <w:r w:rsidR="00771205">
        <w:t>of biomedical microsystems</w:t>
      </w:r>
      <w:r w:rsidR="00771205" w:rsidRPr="00CE6E52">
        <w:t xml:space="preserve"> </w:t>
      </w:r>
      <w:r w:rsidRPr="00CE6E52">
        <w:t xml:space="preserve">must be reduced. </w:t>
      </w:r>
    </w:p>
    <w:p w14:paraId="65345A34" w14:textId="08D8F7FB" w:rsidR="001A358A" w:rsidRPr="00CE6E52" w:rsidRDefault="00F52499" w:rsidP="001A358A">
      <w:pPr>
        <w:pStyle w:val="Text"/>
      </w:pPr>
      <w:r>
        <w:t>On the other hand, e</w:t>
      </w:r>
      <w:r w:rsidR="005A3B05">
        <w:t xml:space="preserve">ven though the </w:t>
      </w:r>
      <w:r w:rsidR="001A358A" w:rsidRPr="00CE6E52">
        <w:t xml:space="preserve">performance </w:t>
      </w:r>
      <w:r>
        <w:t>of</w:t>
      </w:r>
      <w:r w:rsidR="001A358A" w:rsidRPr="00CE6E52">
        <w:t xml:space="preserve"> </w:t>
      </w:r>
      <w:proofErr w:type="spellStart"/>
      <w:r w:rsidR="001A358A" w:rsidRPr="00CE6E52">
        <w:t>micromachined</w:t>
      </w:r>
      <w:proofErr w:type="spellEnd"/>
      <w:r w:rsidR="001A358A" w:rsidRPr="00CE6E52">
        <w:t xml:space="preserve"> sensors and actuators </w:t>
      </w:r>
      <w:r>
        <w:t>for automotive and consumer applications</w:t>
      </w:r>
      <w:r w:rsidRPr="00F52499">
        <w:t xml:space="preserve"> </w:t>
      </w:r>
      <w:r>
        <w:t>is</w:t>
      </w:r>
      <w:r w:rsidRPr="00CE6E52">
        <w:t xml:space="preserve"> increasing</w:t>
      </w:r>
      <w:r>
        <w:t xml:space="preserve"> every year, these </w:t>
      </w:r>
      <w:proofErr w:type="spellStart"/>
      <w:r w:rsidR="005A3B05" w:rsidRPr="00CE6E52">
        <w:t>micromachined</w:t>
      </w:r>
      <w:proofErr w:type="spellEnd"/>
      <w:r w:rsidR="005A3B05">
        <w:t xml:space="preserve"> </w:t>
      </w:r>
      <w:r>
        <w:t>devices</w:t>
      </w:r>
      <w:r w:rsidR="001A358A" w:rsidRPr="00CE6E52">
        <w:t xml:space="preserve"> do not nece</w:t>
      </w:r>
      <w:r>
        <w:t xml:space="preserve">ssarily meet the demanding </w:t>
      </w:r>
      <w:r w:rsidR="001A358A" w:rsidRPr="00CE6E52">
        <w:t xml:space="preserve">system specifications for biomedical applications. </w:t>
      </w:r>
      <w:r>
        <w:t>Therefore, s</w:t>
      </w:r>
      <w:r w:rsidR="001A358A" w:rsidRPr="00CE6E52">
        <w:t xml:space="preserve">ophisticated readout and control electronics have to be designed and </w:t>
      </w:r>
      <w:r w:rsidR="0096631F">
        <w:t xml:space="preserve">integrated </w:t>
      </w:r>
      <w:r w:rsidR="001A358A" w:rsidRPr="00CE6E52">
        <w:t xml:space="preserve">with the </w:t>
      </w:r>
      <w:proofErr w:type="spellStart"/>
      <w:r w:rsidR="001A358A" w:rsidRPr="00CE6E52">
        <w:t>micromachined</w:t>
      </w:r>
      <w:proofErr w:type="spellEnd"/>
      <w:r w:rsidR="001A358A" w:rsidRPr="00CE6E52">
        <w:t xml:space="preserve"> </w:t>
      </w:r>
      <w:r w:rsidR="002055DB">
        <w:t>sensors</w:t>
      </w:r>
      <w:r w:rsidR="001A358A" w:rsidRPr="00CE6E52">
        <w:t xml:space="preserve"> to respond to such challenges.</w:t>
      </w:r>
    </w:p>
    <w:p w14:paraId="140343EA" w14:textId="3779EAED" w:rsidR="001A358A" w:rsidRPr="00CE6E52" w:rsidRDefault="00771205" w:rsidP="0086594D">
      <w:pPr>
        <w:pStyle w:val="Text"/>
      </w:pPr>
      <w:r>
        <w:t xml:space="preserve">This </w:t>
      </w:r>
      <w:r w:rsidR="00850DBD">
        <w:t>talk</w:t>
      </w:r>
      <w:r w:rsidR="00211880">
        <w:t xml:space="preserve"> </w:t>
      </w:r>
      <w:r>
        <w:t xml:space="preserve">will first introduce </w:t>
      </w:r>
      <w:r w:rsidRPr="00771205">
        <w:t xml:space="preserve">some </w:t>
      </w:r>
      <w:r w:rsidR="005360DA">
        <w:t>relevant features</w:t>
      </w:r>
      <w:r>
        <w:t xml:space="preserve"> of</w:t>
      </w:r>
      <w:r w:rsidRPr="00771205">
        <w:t xml:space="preserve"> </w:t>
      </w:r>
      <w:r>
        <w:t xml:space="preserve">CMOS technology </w:t>
      </w:r>
      <w:r w:rsidR="00F52499">
        <w:t xml:space="preserve">and then the </w:t>
      </w:r>
      <w:r w:rsidR="002055DB">
        <w:t>design and development</w:t>
      </w:r>
      <w:r w:rsidR="00F52499">
        <w:t xml:space="preserve"> of biomedical microsystems </w:t>
      </w:r>
      <w:r w:rsidR="002055DB">
        <w:t xml:space="preserve">will be illustrated in detail </w:t>
      </w:r>
      <w:r w:rsidR="001A358A" w:rsidRPr="00CE6E52">
        <w:t xml:space="preserve">by presenting some examples of </w:t>
      </w:r>
      <w:r w:rsidR="005A3B05">
        <w:t>CMOS-based</w:t>
      </w:r>
      <w:r w:rsidR="002055DB">
        <w:t xml:space="preserve"> biomedical microsystems </w:t>
      </w:r>
      <w:r w:rsidR="001A358A" w:rsidRPr="00CE6E52">
        <w:t xml:space="preserve">comprising micro-electro-mechanical devices (membranes or cantilevers) and </w:t>
      </w:r>
      <w:r w:rsidR="005360DA">
        <w:t xml:space="preserve">the </w:t>
      </w:r>
      <w:r w:rsidR="001A358A" w:rsidRPr="00CE6E52">
        <w:t>associated readout and control electronics.</w:t>
      </w:r>
    </w:p>
    <w:p w14:paraId="51D25EC8" w14:textId="77777777" w:rsidR="001A358A" w:rsidRPr="00CE6E52" w:rsidRDefault="001A358A" w:rsidP="005E2AB2">
      <w:pPr>
        <w:pStyle w:val="Text"/>
        <w:ind w:firstLine="0"/>
        <w:rPr>
          <w:b/>
        </w:rPr>
      </w:pPr>
    </w:p>
    <w:p w14:paraId="30C8BC80" w14:textId="77777777" w:rsidR="001A358A" w:rsidRDefault="001A358A" w:rsidP="005E2AB2">
      <w:pPr>
        <w:pStyle w:val="Text"/>
        <w:ind w:firstLine="0"/>
        <w:rPr>
          <w:b/>
          <w:sz w:val="16"/>
          <w:szCs w:val="16"/>
        </w:rPr>
      </w:pPr>
    </w:p>
    <w:p w14:paraId="2D3625D1" w14:textId="44E42A9B" w:rsidR="005E2AB2" w:rsidRPr="00E23CE8" w:rsidRDefault="00850DBD" w:rsidP="005E2AB2">
      <w:pPr>
        <w:pStyle w:val="Text"/>
        <w:ind w:firstLine="0"/>
        <w:rPr>
          <w:b/>
          <w:u w:val="single"/>
        </w:rPr>
      </w:pPr>
      <w:r>
        <w:rPr>
          <w:b/>
          <w:u w:val="single"/>
        </w:rPr>
        <w:t>Biography</w:t>
      </w:r>
      <w:r w:rsidR="0086594D" w:rsidRPr="0086594D">
        <w:rPr>
          <w:b/>
          <w:u w:val="single"/>
        </w:rPr>
        <w:t>:</w:t>
      </w:r>
    </w:p>
    <w:p w14:paraId="6B3FD6EA" w14:textId="2A704E80" w:rsidR="00CE6E52" w:rsidRPr="00CE6E52" w:rsidRDefault="005E2AB2" w:rsidP="00CE6E52">
      <w:pPr>
        <w:pStyle w:val="Text"/>
        <w:rPr>
          <w:szCs w:val="16"/>
        </w:rPr>
      </w:pPr>
      <w:r w:rsidRPr="008F7A9D">
        <w:rPr>
          <w:b/>
          <w:szCs w:val="16"/>
        </w:rPr>
        <w:t>Diego Barrettino</w:t>
      </w:r>
      <w:r w:rsidRPr="008F7A9D">
        <w:rPr>
          <w:szCs w:val="16"/>
        </w:rPr>
        <w:t xml:space="preserve"> </w:t>
      </w:r>
      <w:r w:rsidR="00CE6E52" w:rsidRPr="00CE6E52">
        <w:rPr>
          <w:szCs w:val="16"/>
        </w:rPr>
        <w:t>(S’93–M’98–SM’06) received</w:t>
      </w:r>
      <w:r w:rsidR="00CE6E52">
        <w:rPr>
          <w:szCs w:val="16"/>
        </w:rPr>
        <w:t xml:space="preserve"> </w:t>
      </w:r>
      <w:r w:rsidR="00CE6E52" w:rsidRPr="00CE6E52">
        <w:rPr>
          <w:szCs w:val="16"/>
        </w:rPr>
        <w:t>the Diploma degree in electronic engineering from</w:t>
      </w:r>
      <w:r w:rsidR="00CE6E52">
        <w:rPr>
          <w:szCs w:val="16"/>
        </w:rPr>
        <w:t xml:space="preserve"> </w:t>
      </w:r>
      <w:r w:rsidR="00CE6E52" w:rsidRPr="00CE6E52">
        <w:rPr>
          <w:szCs w:val="16"/>
        </w:rPr>
        <w:t>the University of Buenos Aires, Argentina, in 1997, and the Ph.D. degree in electrical</w:t>
      </w:r>
      <w:r w:rsidR="00CE6E52">
        <w:rPr>
          <w:szCs w:val="16"/>
        </w:rPr>
        <w:t xml:space="preserve"> </w:t>
      </w:r>
      <w:r w:rsidR="00CE6E52" w:rsidRPr="00CE6E52">
        <w:rPr>
          <w:szCs w:val="16"/>
        </w:rPr>
        <w:t>engineering from the Swiss Federal Institute</w:t>
      </w:r>
      <w:r w:rsidR="00CE6E52">
        <w:rPr>
          <w:szCs w:val="16"/>
        </w:rPr>
        <w:t xml:space="preserve"> </w:t>
      </w:r>
      <w:r w:rsidR="00CE6E52" w:rsidRPr="00CE6E52">
        <w:rPr>
          <w:szCs w:val="16"/>
        </w:rPr>
        <w:t>of Technology Zurich (ETHZ), Switzerland,</w:t>
      </w:r>
      <w:r w:rsidR="00CE6E52">
        <w:rPr>
          <w:szCs w:val="16"/>
        </w:rPr>
        <w:t xml:space="preserve"> </w:t>
      </w:r>
      <w:r w:rsidR="00CE6E52" w:rsidRPr="00CE6E52">
        <w:rPr>
          <w:szCs w:val="16"/>
        </w:rPr>
        <w:t>in 2004.</w:t>
      </w:r>
    </w:p>
    <w:p w14:paraId="1775560A" w14:textId="0B23D9B8" w:rsidR="005E2AB2" w:rsidRPr="008F7A9D" w:rsidRDefault="00CE6E52" w:rsidP="00CE6E52">
      <w:pPr>
        <w:pStyle w:val="Text"/>
        <w:rPr>
          <w:szCs w:val="16"/>
        </w:rPr>
      </w:pPr>
      <w:r w:rsidRPr="00CE6E52">
        <w:rPr>
          <w:szCs w:val="16"/>
        </w:rPr>
        <w:t xml:space="preserve">He worked at Allegro </w:t>
      </w:r>
      <w:proofErr w:type="spellStart"/>
      <w:r w:rsidRPr="00CE6E52">
        <w:rPr>
          <w:szCs w:val="16"/>
        </w:rPr>
        <w:t>Mic</w:t>
      </w:r>
      <w:r w:rsidR="00C07A46">
        <w:rPr>
          <w:szCs w:val="16"/>
        </w:rPr>
        <w:t>roSystems</w:t>
      </w:r>
      <w:proofErr w:type="spellEnd"/>
      <w:r w:rsidR="00C07A46">
        <w:rPr>
          <w:szCs w:val="16"/>
        </w:rPr>
        <w:t xml:space="preserve"> Inc.,</w:t>
      </w:r>
      <w:r>
        <w:rPr>
          <w:szCs w:val="16"/>
        </w:rPr>
        <w:t xml:space="preserve"> from 1</w:t>
      </w:r>
      <w:r w:rsidRPr="00CE6E52">
        <w:rPr>
          <w:szCs w:val="16"/>
        </w:rPr>
        <w:t>997 to 2000, where he was an Analog IC Designer</w:t>
      </w:r>
      <w:r>
        <w:rPr>
          <w:szCs w:val="16"/>
        </w:rPr>
        <w:t xml:space="preserve"> </w:t>
      </w:r>
      <w:r w:rsidRPr="00CE6E52">
        <w:rPr>
          <w:szCs w:val="16"/>
        </w:rPr>
        <w:t>of Hall-effect magnetic sensors. From 2000 to 2004,</w:t>
      </w:r>
      <w:r>
        <w:rPr>
          <w:szCs w:val="16"/>
        </w:rPr>
        <w:t xml:space="preserve"> he was a D</w:t>
      </w:r>
      <w:r w:rsidRPr="00CE6E52">
        <w:rPr>
          <w:szCs w:val="16"/>
        </w:rPr>
        <w:t>octoral student and Research Assistant at</w:t>
      </w:r>
      <w:r>
        <w:rPr>
          <w:szCs w:val="16"/>
        </w:rPr>
        <w:t xml:space="preserve"> </w:t>
      </w:r>
      <w:r w:rsidRPr="00CE6E52">
        <w:rPr>
          <w:szCs w:val="16"/>
        </w:rPr>
        <w:t>ETHZ, where he designed chemical and mechanical sensors. In 2004, he</w:t>
      </w:r>
      <w:r>
        <w:rPr>
          <w:szCs w:val="16"/>
        </w:rPr>
        <w:t xml:space="preserve"> </w:t>
      </w:r>
      <w:r w:rsidRPr="00CE6E52">
        <w:rPr>
          <w:szCs w:val="16"/>
        </w:rPr>
        <w:t xml:space="preserve">moved to the USA where he designed biomedical </w:t>
      </w:r>
      <w:r w:rsidR="005360DA">
        <w:rPr>
          <w:szCs w:val="16"/>
        </w:rPr>
        <w:t>devices</w:t>
      </w:r>
      <w:r w:rsidR="00850DBD">
        <w:rPr>
          <w:szCs w:val="16"/>
        </w:rPr>
        <w:t xml:space="preserve"> first as a Postd</w:t>
      </w:r>
      <w:r w:rsidRPr="00CE6E52">
        <w:rPr>
          <w:szCs w:val="16"/>
        </w:rPr>
        <w:t xml:space="preserve">octoral Research Associate </w:t>
      </w:r>
      <w:r w:rsidR="0086594D">
        <w:rPr>
          <w:szCs w:val="16"/>
        </w:rPr>
        <w:t>in</w:t>
      </w:r>
      <w:r w:rsidRPr="00CE6E52">
        <w:rPr>
          <w:szCs w:val="16"/>
        </w:rPr>
        <w:t xml:space="preserve"> the University of Washington, Seattle, and then as an Assistant Professor </w:t>
      </w:r>
      <w:r w:rsidR="0086594D">
        <w:rPr>
          <w:szCs w:val="16"/>
        </w:rPr>
        <w:t>in</w:t>
      </w:r>
      <w:r w:rsidRPr="00CE6E52">
        <w:rPr>
          <w:szCs w:val="16"/>
        </w:rPr>
        <w:t xml:space="preserve"> the University of Hawaii,</w:t>
      </w:r>
      <w:r>
        <w:rPr>
          <w:szCs w:val="16"/>
        </w:rPr>
        <w:t xml:space="preserve"> </w:t>
      </w:r>
      <w:r w:rsidR="0086594D" w:rsidRPr="0086594D">
        <w:rPr>
          <w:szCs w:val="16"/>
        </w:rPr>
        <w:t>Honolulu</w:t>
      </w:r>
      <w:r w:rsidRPr="00CE6E52">
        <w:rPr>
          <w:szCs w:val="16"/>
        </w:rPr>
        <w:t>.</w:t>
      </w:r>
      <w:r w:rsidR="00C07A46">
        <w:rPr>
          <w:szCs w:val="16"/>
        </w:rPr>
        <w:t xml:space="preserve"> In 2006, he returned to Europe</w:t>
      </w:r>
      <w:r w:rsidRPr="00CE6E52">
        <w:rPr>
          <w:szCs w:val="16"/>
        </w:rPr>
        <w:t xml:space="preserve"> where he joined the Swiss</w:t>
      </w:r>
      <w:r>
        <w:rPr>
          <w:szCs w:val="16"/>
        </w:rPr>
        <w:t xml:space="preserve"> </w:t>
      </w:r>
      <w:r w:rsidRPr="00CE6E52">
        <w:rPr>
          <w:szCs w:val="16"/>
        </w:rPr>
        <w:t>Federal Institute of Technology Lausanne (EPFL)</w:t>
      </w:r>
      <w:r w:rsidR="0086594D">
        <w:rPr>
          <w:szCs w:val="16"/>
        </w:rPr>
        <w:t>,</w:t>
      </w:r>
      <w:r w:rsidRPr="00CE6E52">
        <w:rPr>
          <w:szCs w:val="16"/>
        </w:rPr>
        <w:t xml:space="preserve"> </w:t>
      </w:r>
      <w:r w:rsidR="0086594D" w:rsidRPr="00CE6E52">
        <w:rPr>
          <w:szCs w:val="16"/>
        </w:rPr>
        <w:t>Switzerland</w:t>
      </w:r>
      <w:r w:rsidR="00C07A46">
        <w:rPr>
          <w:szCs w:val="16"/>
        </w:rPr>
        <w:t>,</w:t>
      </w:r>
      <w:r w:rsidR="0086594D" w:rsidRPr="00CE6E52">
        <w:rPr>
          <w:szCs w:val="16"/>
        </w:rPr>
        <w:t xml:space="preserve"> </w:t>
      </w:r>
      <w:r w:rsidRPr="00CE6E52">
        <w:rPr>
          <w:szCs w:val="16"/>
        </w:rPr>
        <w:t>as a Senior Research</w:t>
      </w:r>
      <w:r>
        <w:rPr>
          <w:szCs w:val="16"/>
        </w:rPr>
        <w:t xml:space="preserve"> </w:t>
      </w:r>
      <w:r w:rsidRPr="00CE6E52">
        <w:rPr>
          <w:szCs w:val="16"/>
        </w:rPr>
        <w:t xml:space="preserve">Scientist for </w:t>
      </w:r>
      <w:r w:rsidR="0086594D">
        <w:rPr>
          <w:szCs w:val="16"/>
        </w:rPr>
        <w:t>the design and development of</w:t>
      </w:r>
      <w:r w:rsidR="00A21745">
        <w:rPr>
          <w:szCs w:val="16"/>
        </w:rPr>
        <w:t xml:space="preserve"> </w:t>
      </w:r>
      <w:r w:rsidR="00A21745" w:rsidRPr="00A21745">
        <w:rPr>
          <w:szCs w:val="16"/>
        </w:rPr>
        <w:t xml:space="preserve">biosensors using organic </w:t>
      </w:r>
      <w:proofErr w:type="spellStart"/>
      <w:r w:rsidR="00A21745" w:rsidRPr="00A21745">
        <w:rPr>
          <w:szCs w:val="16"/>
        </w:rPr>
        <w:t>nanotransistors</w:t>
      </w:r>
      <w:proofErr w:type="spellEnd"/>
      <w:r w:rsidRPr="00CE6E52">
        <w:rPr>
          <w:szCs w:val="16"/>
        </w:rPr>
        <w:t>. From</w:t>
      </w:r>
      <w:r>
        <w:rPr>
          <w:szCs w:val="16"/>
        </w:rPr>
        <w:t xml:space="preserve"> </w:t>
      </w:r>
      <w:r w:rsidRPr="00CE6E52">
        <w:rPr>
          <w:szCs w:val="16"/>
        </w:rPr>
        <w:t xml:space="preserve">2007 to 2009, he was a Lecturer </w:t>
      </w:r>
      <w:r w:rsidR="00C07A46">
        <w:rPr>
          <w:szCs w:val="16"/>
        </w:rPr>
        <w:t>in</w:t>
      </w:r>
      <w:r w:rsidR="00AB169C">
        <w:rPr>
          <w:szCs w:val="16"/>
        </w:rPr>
        <w:t xml:space="preserve"> </w:t>
      </w:r>
      <w:r w:rsidRPr="00CE6E52">
        <w:rPr>
          <w:szCs w:val="16"/>
        </w:rPr>
        <w:t xml:space="preserve">the University of Glasgow, </w:t>
      </w:r>
      <w:r w:rsidR="00AB169C">
        <w:rPr>
          <w:szCs w:val="16"/>
        </w:rPr>
        <w:t>U.K.</w:t>
      </w:r>
      <w:r w:rsidR="00A56A81">
        <w:rPr>
          <w:szCs w:val="16"/>
        </w:rPr>
        <w:t>,</w:t>
      </w:r>
      <w:r w:rsidRPr="00CE6E52">
        <w:rPr>
          <w:szCs w:val="16"/>
        </w:rPr>
        <w:t xml:space="preserve"> and </w:t>
      </w:r>
      <w:r w:rsidR="00C07A46">
        <w:rPr>
          <w:szCs w:val="16"/>
        </w:rPr>
        <w:t>in</w:t>
      </w:r>
      <w:r w:rsidRPr="00CE6E52">
        <w:rPr>
          <w:szCs w:val="16"/>
        </w:rPr>
        <w:t xml:space="preserve"> th</w:t>
      </w:r>
      <w:r>
        <w:rPr>
          <w:szCs w:val="16"/>
        </w:rPr>
        <w:t>e University College Cork, Republic of</w:t>
      </w:r>
      <w:r w:rsidRPr="00CE6E52">
        <w:rPr>
          <w:szCs w:val="16"/>
        </w:rPr>
        <w:t xml:space="preserve"> Ireland, where he designed</w:t>
      </w:r>
      <w:r>
        <w:rPr>
          <w:szCs w:val="16"/>
        </w:rPr>
        <w:t xml:space="preserve"> </w:t>
      </w:r>
      <w:r w:rsidR="00A21745" w:rsidRPr="00A21745">
        <w:rPr>
          <w:szCs w:val="16"/>
        </w:rPr>
        <w:t xml:space="preserve">ultra-low power </w:t>
      </w:r>
      <w:r w:rsidRPr="00CE6E52">
        <w:rPr>
          <w:szCs w:val="16"/>
        </w:rPr>
        <w:t xml:space="preserve">biomedical </w:t>
      </w:r>
      <w:r w:rsidR="00A21745">
        <w:rPr>
          <w:szCs w:val="16"/>
        </w:rPr>
        <w:t>devices</w:t>
      </w:r>
      <w:r w:rsidRPr="00CE6E52">
        <w:rPr>
          <w:szCs w:val="16"/>
        </w:rPr>
        <w:t>. In 2009, he joined the University of Applied</w:t>
      </w:r>
      <w:r>
        <w:rPr>
          <w:szCs w:val="16"/>
        </w:rPr>
        <w:t xml:space="preserve"> </w:t>
      </w:r>
      <w:r w:rsidRPr="00CE6E52">
        <w:rPr>
          <w:szCs w:val="16"/>
        </w:rPr>
        <w:t xml:space="preserve">Sciences of Southern Switzerland (SUPSI), </w:t>
      </w:r>
      <w:proofErr w:type="spellStart"/>
      <w:r w:rsidRPr="00CE6E52">
        <w:rPr>
          <w:szCs w:val="16"/>
        </w:rPr>
        <w:t>Manno</w:t>
      </w:r>
      <w:proofErr w:type="spellEnd"/>
      <w:r w:rsidRPr="00CE6E52">
        <w:rPr>
          <w:szCs w:val="16"/>
        </w:rPr>
        <w:t>, Switzerland, where he</w:t>
      </w:r>
      <w:r>
        <w:rPr>
          <w:szCs w:val="16"/>
        </w:rPr>
        <w:t xml:space="preserve"> </w:t>
      </w:r>
      <w:r w:rsidR="00850DBD">
        <w:rPr>
          <w:szCs w:val="16"/>
        </w:rPr>
        <w:t>is</w:t>
      </w:r>
      <w:r w:rsidRPr="00CE6E52">
        <w:rPr>
          <w:szCs w:val="16"/>
        </w:rPr>
        <w:t xml:space="preserve"> an Associate Professor</w:t>
      </w:r>
      <w:r w:rsidR="00850DBD">
        <w:rPr>
          <w:szCs w:val="16"/>
        </w:rPr>
        <w:t xml:space="preserve"> and the Head of the Laboratory of Microelectronics and Embedded Systems</w:t>
      </w:r>
      <w:r w:rsidRPr="00CE6E52">
        <w:rPr>
          <w:szCs w:val="16"/>
        </w:rPr>
        <w:t>.</w:t>
      </w:r>
      <w:r w:rsidR="005E2AB2" w:rsidRPr="008F7A9D">
        <w:rPr>
          <w:szCs w:val="16"/>
        </w:rPr>
        <w:t xml:space="preserve"> His research interests are in the fields of </w:t>
      </w:r>
      <w:r w:rsidR="001A358A" w:rsidRPr="008F7A9D">
        <w:rPr>
          <w:szCs w:val="16"/>
        </w:rPr>
        <w:t xml:space="preserve">physical, chemical, and biomedical </w:t>
      </w:r>
      <w:proofErr w:type="spellStart"/>
      <w:r w:rsidR="001A358A" w:rsidRPr="008F7A9D">
        <w:rPr>
          <w:szCs w:val="16"/>
        </w:rPr>
        <w:t>microsensors</w:t>
      </w:r>
      <w:proofErr w:type="spellEnd"/>
      <w:r w:rsidR="001A358A" w:rsidRPr="008F7A9D">
        <w:rPr>
          <w:szCs w:val="16"/>
        </w:rPr>
        <w:t xml:space="preserve">; </w:t>
      </w:r>
      <w:r w:rsidR="005E2AB2" w:rsidRPr="008F7A9D">
        <w:rPr>
          <w:szCs w:val="16"/>
        </w:rPr>
        <w:t>analog an</w:t>
      </w:r>
      <w:r w:rsidR="00782346">
        <w:rPr>
          <w:szCs w:val="16"/>
        </w:rPr>
        <w:t xml:space="preserve">d mixed-signal IC design; MEMS; </w:t>
      </w:r>
      <w:r w:rsidR="005E2AB2" w:rsidRPr="008F7A9D">
        <w:rPr>
          <w:szCs w:val="16"/>
        </w:rPr>
        <w:t xml:space="preserve">and </w:t>
      </w:r>
      <w:r w:rsidR="001A358A" w:rsidRPr="008F7A9D">
        <w:rPr>
          <w:szCs w:val="16"/>
        </w:rPr>
        <w:t>embedded systems</w:t>
      </w:r>
      <w:r w:rsidR="005E2AB2" w:rsidRPr="008F7A9D">
        <w:rPr>
          <w:szCs w:val="16"/>
        </w:rPr>
        <w:t>.</w:t>
      </w:r>
    </w:p>
    <w:p w14:paraId="22184D9F" w14:textId="54A54773" w:rsidR="006212FC" w:rsidRPr="008F7A9D" w:rsidRDefault="006212FC" w:rsidP="0096631F">
      <w:pPr>
        <w:pStyle w:val="Text"/>
        <w:ind w:firstLine="0"/>
        <w:rPr>
          <w:szCs w:val="16"/>
        </w:rPr>
      </w:pPr>
    </w:p>
    <w:sectPr w:rsidR="006212FC" w:rsidRPr="008F7A9D" w:rsidSect="009A07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DBA6B14-3376-4B44-BDB6-FE9ABCA20BA1}"/>
    <w:docVar w:name="dgnword-eventsink" w:val="119299304"/>
  </w:docVars>
  <w:rsids>
    <w:rsidRoot w:val="005E2AB2"/>
    <w:rsid w:val="001A358A"/>
    <w:rsid w:val="002055DB"/>
    <w:rsid w:val="00211880"/>
    <w:rsid w:val="002C465F"/>
    <w:rsid w:val="002D0291"/>
    <w:rsid w:val="002D27E7"/>
    <w:rsid w:val="00466989"/>
    <w:rsid w:val="004B1E2F"/>
    <w:rsid w:val="004F7F21"/>
    <w:rsid w:val="005360DA"/>
    <w:rsid w:val="005A3B05"/>
    <w:rsid w:val="005E2AB2"/>
    <w:rsid w:val="006212FC"/>
    <w:rsid w:val="00622371"/>
    <w:rsid w:val="00771205"/>
    <w:rsid w:val="00782346"/>
    <w:rsid w:val="00850DBD"/>
    <w:rsid w:val="0086594D"/>
    <w:rsid w:val="008F7A9D"/>
    <w:rsid w:val="00940E4C"/>
    <w:rsid w:val="0096631F"/>
    <w:rsid w:val="00971D1F"/>
    <w:rsid w:val="009A07D7"/>
    <w:rsid w:val="00A21745"/>
    <w:rsid w:val="00A56A81"/>
    <w:rsid w:val="00AB169C"/>
    <w:rsid w:val="00B82B52"/>
    <w:rsid w:val="00BB57BF"/>
    <w:rsid w:val="00BE3606"/>
    <w:rsid w:val="00C07A46"/>
    <w:rsid w:val="00C36940"/>
    <w:rsid w:val="00CC2CBB"/>
    <w:rsid w:val="00CE6E52"/>
    <w:rsid w:val="00D66463"/>
    <w:rsid w:val="00E17664"/>
    <w:rsid w:val="00E23CE8"/>
    <w:rsid w:val="00E549EE"/>
    <w:rsid w:val="00ED3E46"/>
    <w:rsid w:val="00F52499"/>
    <w:rsid w:val="00FC44A6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6F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AB2"/>
  </w:style>
  <w:style w:type="paragraph" w:customStyle="1" w:styleId="Text">
    <w:name w:val="Text"/>
    <w:basedOn w:val="Normal"/>
    <w:rsid w:val="005E2AB2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AB2"/>
  </w:style>
  <w:style w:type="paragraph" w:customStyle="1" w:styleId="Text">
    <w:name w:val="Text"/>
    <w:basedOn w:val="Normal"/>
    <w:rsid w:val="005E2AB2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7F2B.53B6E9B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s.baylor.edu/engineering/bea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7ACC-E0EF-479A-BA92-0F181792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SUPSI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Barrettino</dc:creator>
  <cp:lastModifiedBy>Robert J. Marks II</cp:lastModifiedBy>
  <cp:revision>5</cp:revision>
  <dcterms:created xsi:type="dcterms:W3CDTF">2014-02-02T20:18:00Z</dcterms:created>
  <dcterms:modified xsi:type="dcterms:W3CDTF">2014-02-19T23:48:00Z</dcterms:modified>
</cp:coreProperties>
</file>